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F5677" w14:textId="77777777" w:rsidR="00B909DD" w:rsidRPr="00B909DD" w:rsidRDefault="00B909DD">
      <w:pPr>
        <w:pStyle w:val="Default"/>
        <w:spacing w:before="0" w:after="240" w:line="240" w:lineRule="auto"/>
        <w:rPr>
          <w:rFonts w:ascii="Aptos Display" w:hAnsi="Aptos Display"/>
          <w:b/>
          <w:bCs/>
          <w:sz w:val="44"/>
          <w:szCs w:val="44"/>
        </w:rPr>
      </w:pPr>
      <w:r w:rsidRPr="00B909DD">
        <w:rPr>
          <w:rFonts w:ascii="Aptos Display" w:hAnsi="Aptos Display"/>
          <w:b/>
          <w:bCs/>
          <w:sz w:val="44"/>
          <w:szCs w:val="44"/>
        </w:rPr>
        <w:t>About BLGC</w:t>
      </w:r>
    </w:p>
    <w:p w14:paraId="2A4FDC9B" w14:textId="77777777" w:rsidR="00B909DD" w:rsidRDefault="00B909DD">
      <w:pPr>
        <w:pStyle w:val="Default"/>
        <w:spacing w:before="0" w:after="240" w:line="240" w:lineRule="auto"/>
        <w:rPr>
          <w:rFonts w:ascii="Montserrat" w:hAnsi="Montserrat"/>
          <w:caps/>
          <w:color w:val="00498F"/>
          <w:spacing w:val="-9"/>
          <w:sz w:val="36"/>
          <w:szCs w:val="36"/>
          <w:shd w:val="clear" w:color="auto" w:fill="FFFFFF"/>
        </w:rPr>
      </w:pPr>
    </w:p>
    <w:p w14:paraId="44F126ED" w14:textId="22C8A856" w:rsidR="00B909DD" w:rsidRDefault="00B909DD">
      <w:pPr>
        <w:pStyle w:val="Default"/>
        <w:spacing w:before="0" w:after="240" w:line="240" w:lineRule="auto"/>
        <w:rPr>
          <w:rFonts w:ascii="Aptos Display" w:hAnsi="Aptos Display"/>
        </w:rPr>
      </w:pPr>
      <w:r>
        <w:rPr>
          <w:rFonts w:ascii="Montserrat" w:hAnsi="Montserrat"/>
          <w:caps/>
          <w:color w:val="00498F"/>
          <w:spacing w:val="-9"/>
          <w:sz w:val="36"/>
          <w:szCs w:val="36"/>
          <w:shd w:val="clear" w:color="auto" w:fill="FFFFFF"/>
        </w:rPr>
        <w:t>PROVIDING </w:t>
      </w:r>
      <w:r>
        <w:rPr>
          <w:rFonts w:ascii="Montserrat" w:hAnsi="Montserrat"/>
          <w:b/>
          <w:bCs/>
          <w:caps/>
          <w:color w:val="00498F"/>
          <w:spacing w:val="-9"/>
          <w:sz w:val="36"/>
          <w:szCs w:val="36"/>
          <w:shd w:val="clear" w:color="auto" w:fill="FFFFFF"/>
        </w:rPr>
        <w:t>GREAT PLACES</w:t>
      </w:r>
      <w:r>
        <w:rPr>
          <w:rFonts w:ascii="Montserrat" w:hAnsi="Montserrat"/>
          <w:caps/>
          <w:color w:val="00498F"/>
          <w:spacing w:val="-9"/>
          <w:sz w:val="36"/>
          <w:szCs w:val="36"/>
          <w:shd w:val="clear" w:color="auto" w:fill="FFFFFF"/>
        </w:rPr>
        <w:t> TO GO, </w:t>
      </w:r>
      <w:r>
        <w:rPr>
          <w:rFonts w:ascii="Montserrat" w:hAnsi="Montserrat"/>
          <w:b/>
          <w:bCs/>
          <w:caps/>
          <w:color w:val="00498F"/>
          <w:spacing w:val="-9"/>
          <w:sz w:val="36"/>
          <w:szCs w:val="36"/>
          <w:shd w:val="clear" w:color="auto" w:fill="FFFFFF"/>
        </w:rPr>
        <w:t>POSITIVE THINGS</w:t>
      </w:r>
      <w:r>
        <w:rPr>
          <w:rFonts w:ascii="Montserrat" w:hAnsi="Montserrat"/>
          <w:caps/>
          <w:color w:val="00498F"/>
          <w:spacing w:val="-9"/>
          <w:sz w:val="36"/>
          <w:szCs w:val="36"/>
          <w:shd w:val="clear" w:color="auto" w:fill="FFFFFF"/>
        </w:rPr>
        <w:t> TO DO, AND </w:t>
      </w:r>
      <w:r>
        <w:rPr>
          <w:rFonts w:ascii="Montserrat" w:hAnsi="Montserrat"/>
          <w:b/>
          <w:bCs/>
          <w:caps/>
          <w:color w:val="00498F"/>
          <w:spacing w:val="-9"/>
          <w:sz w:val="36"/>
          <w:szCs w:val="36"/>
          <w:shd w:val="clear" w:color="auto" w:fill="FFFFFF"/>
        </w:rPr>
        <w:t xml:space="preserve">PEOPLE THAT CARE </w:t>
      </w:r>
      <w:r w:rsidRPr="00B909DD">
        <w:rPr>
          <w:rFonts w:ascii="Montserrat" w:hAnsi="Montserrat"/>
          <w:caps/>
          <w:color w:val="00498F"/>
          <w:spacing w:val="-9"/>
          <w:sz w:val="36"/>
          <w:szCs w:val="36"/>
          <w:shd w:val="clear" w:color="auto" w:fill="FFFFFF"/>
        </w:rPr>
        <w:t>SINCE 1889.</w:t>
      </w:r>
    </w:p>
    <w:p w14:paraId="6C2F394C" w14:textId="77777777" w:rsidR="00B909DD" w:rsidRDefault="00B909DD" w:rsidP="00B909DD">
      <w:pPr>
        <w:pStyle w:val="Default"/>
        <w:spacing w:before="0" w:after="240" w:line="276" w:lineRule="auto"/>
        <w:rPr>
          <w:rFonts w:ascii="Aptos Display" w:hAnsi="Aptos Display"/>
        </w:rPr>
      </w:pPr>
    </w:p>
    <w:p w14:paraId="313FAE6C" w14:textId="77777777" w:rsidR="0098196E" w:rsidRPr="0098196E" w:rsidRDefault="0098196E" w:rsidP="0098196E">
      <w:pPr>
        <w:pStyle w:val="NormalWeb"/>
        <w:shd w:val="clear" w:color="auto" w:fill="FFFFFF"/>
        <w:spacing w:before="0" w:beforeAutospacing="0" w:after="0" w:afterAutospacing="0"/>
        <w:rPr>
          <w:rFonts w:ascii="Aptos Display" w:hAnsi="Aptos Display"/>
          <w:color w:val="242424"/>
          <w:sz w:val="22"/>
          <w:szCs w:val="22"/>
        </w:rPr>
      </w:pPr>
      <w:r w:rsidRPr="0098196E">
        <w:rPr>
          <w:rFonts w:ascii="Aptos Display" w:hAnsi="Aptos Display"/>
          <w:color w:val="000000"/>
          <w:sz w:val="28"/>
          <w:szCs w:val="28"/>
          <w:bdr w:val="none" w:sz="0" w:space="0" w:color="auto" w:frame="1"/>
        </w:rPr>
        <w:t>Bolton Lads and Girls Club (BLGC) is a community-based charity driven by a mission to ensure that every child and young person in Bolton has ‘the best possible start in life, so that they have every chance to achieve their aspirations, succeed and be happy’ (Bolton Vision 2030). BLGC provides innovative and accessible services, to enable children and young people to do what they want, where they want, in an inclusive and integrated environment.</w:t>
      </w:r>
    </w:p>
    <w:p w14:paraId="7313430B" w14:textId="77777777" w:rsidR="0098196E" w:rsidRPr="0098196E" w:rsidRDefault="0098196E" w:rsidP="0098196E">
      <w:pPr>
        <w:pStyle w:val="NormalWeb"/>
        <w:shd w:val="clear" w:color="auto" w:fill="FFFFFF"/>
        <w:spacing w:before="0" w:beforeAutospacing="0" w:after="0" w:afterAutospacing="0"/>
        <w:rPr>
          <w:rFonts w:ascii="Aptos Display" w:hAnsi="Aptos Display"/>
          <w:color w:val="242424"/>
          <w:sz w:val="22"/>
          <w:szCs w:val="22"/>
        </w:rPr>
      </w:pPr>
      <w:r w:rsidRPr="0098196E">
        <w:rPr>
          <w:rFonts w:ascii="Aptos Display" w:hAnsi="Aptos Display"/>
          <w:color w:val="000000"/>
          <w:sz w:val="28"/>
          <w:szCs w:val="28"/>
          <w:bdr w:val="none" w:sz="0" w:space="0" w:color="auto" w:frame="1"/>
        </w:rPr>
        <w:t> </w:t>
      </w:r>
    </w:p>
    <w:p w14:paraId="44FFE6B8" w14:textId="3FB27D73" w:rsidR="0098196E" w:rsidRPr="0098196E" w:rsidRDefault="0098196E" w:rsidP="0098196E">
      <w:pPr>
        <w:pStyle w:val="NormalWeb"/>
        <w:shd w:val="clear" w:color="auto" w:fill="FFFFFF"/>
        <w:spacing w:before="0" w:beforeAutospacing="0" w:after="0" w:afterAutospacing="0"/>
        <w:rPr>
          <w:rFonts w:ascii="Aptos Display" w:hAnsi="Aptos Display"/>
          <w:color w:val="242424"/>
          <w:sz w:val="22"/>
          <w:szCs w:val="22"/>
        </w:rPr>
      </w:pPr>
      <w:r w:rsidRPr="0098196E">
        <w:rPr>
          <w:rFonts w:ascii="Aptos Display" w:hAnsi="Aptos Display"/>
          <w:color w:val="000000"/>
          <w:sz w:val="28"/>
          <w:szCs w:val="28"/>
          <w:bdr w:val="none" w:sz="0" w:space="0" w:color="auto" w:frame="1"/>
        </w:rPr>
        <w:t xml:space="preserve">We support children and young people and families, especially those from disadvantaged backgrounds, to live happier, </w:t>
      </w:r>
      <w:r w:rsidRPr="0098196E">
        <w:rPr>
          <w:rFonts w:ascii="Aptos Display" w:hAnsi="Aptos Display"/>
          <w:color w:val="000000"/>
          <w:sz w:val="28"/>
          <w:szCs w:val="28"/>
          <w:bdr w:val="none" w:sz="0" w:space="0" w:color="auto" w:frame="1"/>
        </w:rPr>
        <w:t>healthier,</w:t>
      </w:r>
      <w:r w:rsidRPr="0098196E">
        <w:rPr>
          <w:rFonts w:ascii="Aptos Display" w:hAnsi="Aptos Display"/>
          <w:color w:val="000000"/>
          <w:sz w:val="28"/>
          <w:szCs w:val="28"/>
          <w:bdr w:val="none" w:sz="0" w:space="0" w:color="auto" w:frame="1"/>
        </w:rPr>
        <w:t xml:space="preserve"> and safer lives. Each year we support around 4,500 individuals through our services across Bolton and the surrounding area, and through our outreach in schools and community settings.</w:t>
      </w:r>
    </w:p>
    <w:p w14:paraId="28430613" w14:textId="77777777" w:rsidR="0098196E" w:rsidRPr="0098196E" w:rsidRDefault="0098196E" w:rsidP="0098196E">
      <w:pPr>
        <w:pStyle w:val="NormalWeb"/>
        <w:shd w:val="clear" w:color="auto" w:fill="FFFFFF"/>
        <w:spacing w:before="0" w:beforeAutospacing="0" w:after="0" w:afterAutospacing="0"/>
        <w:rPr>
          <w:rFonts w:ascii="Aptos Display" w:hAnsi="Aptos Display"/>
          <w:color w:val="242424"/>
          <w:sz w:val="22"/>
          <w:szCs w:val="22"/>
        </w:rPr>
      </w:pPr>
      <w:r w:rsidRPr="0098196E">
        <w:rPr>
          <w:rFonts w:ascii="Aptos Display" w:hAnsi="Aptos Display"/>
          <w:color w:val="000000"/>
          <w:sz w:val="28"/>
          <w:szCs w:val="28"/>
          <w:bdr w:val="none" w:sz="0" w:space="0" w:color="auto" w:frame="1"/>
        </w:rPr>
        <w:t> </w:t>
      </w:r>
    </w:p>
    <w:p w14:paraId="2E4CC997" w14:textId="77777777" w:rsidR="0098196E" w:rsidRPr="0098196E" w:rsidRDefault="0098196E" w:rsidP="0098196E">
      <w:pPr>
        <w:pStyle w:val="NormalWeb"/>
        <w:shd w:val="clear" w:color="auto" w:fill="FFFFFF"/>
        <w:spacing w:before="0" w:beforeAutospacing="0" w:after="0" w:afterAutospacing="0"/>
        <w:rPr>
          <w:rFonts w:ascii="Aptos Display" w:hAnsi="Aptos Display"/>
          <w:color w:val="242424"/>
          <w:sz w:val="22"/>
          <w:szCs w:val="22"/>
        </w:rPr>
      </w:pPr>
      <w:r w:rsidRPr="0098196E">
        <w:rPr>
          <w:rFonts w:ascii="Aptos Display" w:hAnsi="Aptos Display"/>
          <w:color w:val="000000"/>
          <w:sz w:val="28"/>
          <w:szCs w:val="28"/>
          <w:bdr w:val="none" w:sz="0" w:space="0" w:color="auto" w:frame="1"/>
        </w:rPr>
        <w:t>Our offer includes: A Universal Youth Provision providing diverse youth club activities, sports, multi-media, social interaction and arts; a Targeted Youth Service  providing critical support to some of our most vulnerable children and young people and families in the community; a Football facility that provides fundamental football skills and emphasises the importance of inclusivity and teamwork; an Education provision providing an alternative curriculum for children and young people who benefit from creative and practical approaches to learning in a supportive and nurturing environment.</w:t>
      </w:r>
    </w:p>
    <w:p w14:paraId="707517C0" w14:textId="06A98AD5" w:rsidR="009721EA" w:rsidRPr="00B909DD" w:rsidRDefault="009721EA" w:rsidP="0098196E">
      <w:pPr>
        <w:pStyle w:val="Default"/>
        <w:spacing w:before="0" w:after="240" w:line="276" w:lineRule="auto"/>
        <w:rPr>
          <w:rFonts w:ascii="Aptos Display" w:hAnsi="Aptos Display"/>
        </w:rPr>
      </w:pPr>
    </w:p>
    <w:sectPr w:rsidR="009721EA" w:rsidRPr="00B909DD">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C508A" w14:textId="77777777" w:rsidR="00557659" w:rsidRDefault="00557659">
      <w:r>
        <w:separator/>
      </w:r>
    </w:p>
  </w:endnote>
  <w:endnote w:type="continuationSeparator" w:id="0">
    <w:p w14:paraId="4F567CAB" w14:textId="77777777" w:rsidR="00557659" w:rsidRDefault="00557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ptos Display">
    <w:panose1 w:val="020B0004020202020204"/>
    <w:charset w:val="00"/>
    <w:family w:val="swiss"/>
    <w:pitch w:val="variable"/>
    <w:sig w:usb0="20000287" w:usb1="00000003" w:usb2="00000000" w:usb3="00000000" w:csb0="0000019F" w:csb1="00000000"/>
  </w:font>
  <w:font w:name="Montserrat">
    <w:panose1 w:val="00000500000000000000"/>
    <w:charset w:val="4D"/>
    <w:family w:val="auto"/>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B5D53" w14:textId="77777777" w:rsidR="009721EA" w:rsidRDefault="009721E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1369" w14:textId="77777777" w:rsidR="00557659" w:rsidRDefault="00557659">
      <w:r>
        <w:separator/>
      </w:r>
    </w:p>
  </w:footnote>
  <w:footnote w:type="continuationSeparator" w:id="0">
    <w:p w14:paraId="7A189BEE" w14:textId="77777777" w:rsidR="00557659" w:rsidRDefault="00557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73EC" w14:textId="77777777" w:rsidR="009721EA" w:rsidRDefault="009721E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1EA"/>
    <w:rsid w:val="001E21F8"/>
    <w:rsid w:val="00557659"/>
    <w:rsid w:val="009721EA"/>
    <w:rsid w:val="0098196E"/>
    <w:rsid w:val="00B151CE"/>
    <w:rsid w:val="00B90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E91CDAD"/>
  <w15:docId w15:val="{D5E670BC-46CD-1147-B6B9-3501D770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NormalWeb">
    <w:name w:val="Normal (Web)"/>
    <w:basedOn w:val="Normal"/>
    <w:uiPriority w:val="99"/>
    <w:semiHidden/>
    <w:unhideWhenUsed/>
    <w:rsid w:val="0098196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0875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 Smethurst</cp:lastModifiedBy>
  <cp:revision>3</cp:revision>
  <dcterms:created xsi:type="dcterms:W3CDTF">2024-09-12T09:08:00Z</dcterms:created>
  <dcterms:modified xsi:type="dcterms:W3CDTF">2024-11-11T09:22:00Z</dcterms:modified>
</cp:coreProperties>
</file>